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EAF0D" w14:textId="77777777" w:rsidR="00BD78BD" w:rsidRPr="005328C6" w:rsidRDefault="005328C6" w:rsidP="005328C6">
      <w:pPr>
        <w:spacing w:after="0"/>
        <w:rPr>
          <w:sz w:val="32"/>
          <w:szCs w:val="32"/>
          <w:u w:val="single"/>
        </w:rPr>
      </w:pPr>
      <w:r w:rsidRPr="005328C6">
        <w:rPr>
          <w:sz w:val="32"/>
          <w:szCs w:val="32"/>
          <w:u w:val="single"/>
        </w:rPr>
        <w:t>Idrologia e Sistemazioni Idraulico Forestali 2013/2014</w:t>
      </w:r>
    </w:p>
    <w:p w14:paraId="260E731F" w14:textId="77777777" w:rsidR="005328C6" w:rsidRPr="005328C6" w:rsidRDefault="005328C6" w:rsidP="005328C6">
      <w:pPr>
        <w:spacing w:after="0"/>
        <w:rPr>
          <w:sz w:val="28"/>
          <w:szCs w:val="28"/>
        </w:rPr>
      </w:pPr>
      <w:r w:rsidRPr="005328C6">
        <w:rPr>
          <w:sz w:val="28"/>
          <w:szCs w:val="28"/>
        </w:rPr>
        <w:t xml:space="preserve">Esercizi </w:t>
      </w:r>
      <w:r>
        <w:rPr>
          <w:sz w:val="28"/>
          <w:szCs w:val="28"/>
        </w:rPr>
        <w:t xml:space="preserve">- </w:t>
      </w:r>
      <w:r w:rsidRPr="005328C6">
        <w:rPr>
          <w:sz w:val="28"/>
          <w:szCs w:val="28"/>
        </w:rPr>
        <w:t>1 aprile 2014</w:t>
      </w:r>
    </w:p>
    <w:p w14:paraId="1363273C" w14:textId="77777777" w:rsidR="005328C6" w:rsidRPr="00BD78BD" w:rsidRDefault="005328C6" w:rsidP="00BD78BD">
      <w:pPr>
        <w:spacing w:after="0"/>
        <w:jc w:val="center"/>
        <w:rPr>
          <w:sz w:val="24"/>
          <w:szCs w:val="24"/>
        </w:rPr>
      </w:pPr>
    </w:p>
    <w:p w14:paraId="5DE4DA66" w14:textId="77777777" w:rsidR="00F02E29" w:rsidRPr="00F02E29" w:rsidRDefault="00F02E29" w:rsidP="00F02E29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 w:rsidRPr="00F02E29">
        <w:rPr>
          <w:rFonts w:cs="Arial"/>
        </w:rPr>
        <w:t xml:space="preserve">Su di un bacino di </w:t>
      </w:r>
      <w:r>
        <w:rPr>
          <w:rFonts w:cs="Arial"/>
        </w:rPr>
        <w:t>2000 ha</w:t>
      </w:r>
      <w:r w:rsidRPr="00F02E29">
        <w:rPr>
          <w:rFonts w:cs="Arial"/>
        </w:rPr>
        <w:t xml:space="preserve"> </w:t>
      </w:r>
      <w:proofErr w:type="gramStart"/>
      <w:r w:rsidRPr="00F02E29">
        <w:rPr>
          <w:rFonts w:cs="Arial"/>
        </w:rPr>
        <w:t>si verifica</w:t>
      </w:r>
      <w:proofErr w:type="gramEnd"/>
      <w:r w:rsidRPr="00F02E29">
        <w:rPr>
          <w:rFonts w:cs="Arial"/>
        </w:rPr>
        <w:t xml:space="preserve"> una precipitazione di 60 mm. La precipitazione assume forma </w:t>
      </w:r>
      <w:bookmarkStart w:id="0" w:name="_GoBack"/>
      <w:bookmarkEnd w:id="0"/>
      <w:r w:rsidRPr="00F02E29">
        <w:rPr>
          <w:rFonts w:cs="Arial"/>
        </w:rPr>
        <w:t>nevosa sopra i 2000 m di quota. L’</w:t>
      </w:r>
      <w:proofErr w:type="spellStart"/>
      <w:r w:rsidRPr="00F02E29">
        <w:rPr>
          <w:rFonts w:cs="Arial"/>
        </w:rPr>
        <w:t>idrogramma</w:t>
      </w:r>
      <w:proofErr w:type="spellEnd"/>
      <w:r w:rsidRPr="00F02E29">
        <w:rPr>
          <w:rFonts w:cs="Arial"/>
        </w:rPr>
        <w:t xml:space="preserve"> di piena registrato alla sezione di chiusura del bacino ha una durata di </w:t>
      </w:r>
      <w:proofErr w:type="gramStart"/>
      <w:r w:rsidRPr="00F02E29">
        <w:rPr>
          <w:rFonts w:cs="Arial"/>
        </w:rPr>
        <w:t>8</w:t>
      </w:r>
      <w:proofErr w:type="gramEnd"/>
      <w:r w:rsidRPr="00F02E29">
        <w:rPr>
          <w:rFonts w:cs="Arial"/>
        </w:rPr>
        <w:t xml:space="preserve"> ore ed una portata media di </w:t>
      </w:r>
      <w:r>
        <w:rPr>
          <w:rFonts w:cs="Arial"/>
        </w:rPr>
        <w:t>9</w:t>
      </w:r>
      <w:r w:rsidRPr="00F02E29">
        <w:rPr>
          <w:rFonts w:cs="Arial"/>
        </w:rPr>
        <w:t xml:space="preserve"> m</w:t>
      </w:r>
      <w:r w:rsidRPr="00F02E29">
        <w:rPr>
          <w:rFonts w:cs="Arial"/>
          <w:vertAlign w:val="superscript"/>
        </w:rPr>
        <w:t>3</w:t>
      </w:r>
      <w:r w:rsidRPr="00F02E29">
        <w:rPr>
          <w:rFonts w:cs="Arial"/>
        </w:rPr>
        <w:t>/s. Calcolare il coefficiente di deflusso dell’evento di piena</w:t>
      </w:r>
    </w:p>
    <w:p w14:paraId="2F9B5E56" w14:textId="77777777" w:rsidR="00F02E29" w:rsidRPr="00BD78BD" w:rsidRDefault="00F02E29" w:rsidP="00BD78BD">
      <w:pPr>
        <w:spacing w:after="0"/>
        <w:jc w:val="both"/>
        <w:rPr>
          <w:sz w:val="24"/>
          <w:szCs w:val="24"/>
        </w:rPr>
      </w:pPr>
    </w:p>
    <w:p w14:paraId="767ED691" w14:textId="77777777" w:rsidR="00F02E29" w:rsidRPr="00F02E29" w:rsidRDefault="00F02E29" w:rsidP="00F02E29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 w:rsidRPr="00DD0FDC">
        <w:rPr>
          <w:rFonts w:cs="Arial"/>
        </w:rPr>
        <w:t xml:space="preserve">Per un evento pluviometrico </w:t>
      </w:r>
      <w:r>
        <w:rPr>
          <w:rFonts w:cs="Arial"/>
        </w:rPr>
        <w:t>quattro</w:t>
      </w:r>
      <w:r w:rsidRPr="00DD0FDC">
        <w:rPr>
          <w:rFonts w:cs="Arial"/>
        </w:rPr>
        <w:t xml:space="preserve"> stazioni di misura ubicate all’interno di un bacino idrografico di </w:t>
      </w:r>
      <w:proofErr w:type="gramStart"/>
      <w:r>
        <w:rPr>
          <w:rFonts w:cs="Arial"/>
        </w:rPr>
        <w:t>45</w:t>
      </w:r>
      <w:proofErr w:type="gramEnd"/>
      <w:r w:rsidRPr="00DD0FDC">
        <w:rPr>
          <w:rFonts w:cs="Arial"/>
        </w:rPr>
        <w:t xml:space="preserve"> </w:t>
      </w:r>
      <w:r>
        <w:rPr>
          <w:rFonts w:cs="Arial"/>
        </w:rPr>
        <w:t>km</w:t>
      </w:r>
      <w:r w:rsidRPr="00F02E29">
        <w:rPr>
          <w:rFonts w:cs="Arial"/>
          <w:vertAlign w:val="superscript"/>
        </w:rPr>
        <w:t>2</w:t>
      </w:r>
      <w:r>
        <w:rPr>
          <w:rFonts w:cs="Arial"/>
        </w:rPr>
        <w:t xml:space="preserve"> </w:t>
      </w:r>
      <w:r w:rsidRPr="00DD0FDC">
        <w:rPr>
          <w:rFonts w:cs="Arial"/>
        </w:rPr>
        <w:t>di superficie hanno registrato valori pari a 1</w:t>
      </w:r>
      <w:r>
        <w:rPr>
          <w:rFonts w:cs="Arial"/>
        </w:rPr>
        <w:t>20</w:t>
      </w:r>
      <w:r w:rsidRPr="00DD0FDC">
        <w:rPr>
          <w:rFonts w:cs="Arial"/>
        </w:rPr>
        <w:t>, 1</w:t>
      </w:r>
      <w:r>
        <w:rPr>
          <w:rFonts w:cs="Arial"/>
        </w:rPr>
        <w:t>40, 130 e 165 mm</w:t>
      </w:r>
      <w:r w:rsidRPr="00DD0FDC">
        <w:rPr>
          <w:rFonts w:cs="Arial"/>
        </w:rPr>
        <w:t xml:space="preserve">. I </w:t>
      </w:r>
      <w:proofErr w:type="spellStart"/>
      <w:r w:rsidRPr="00DD0FDC">
        <w:rPr>
          <w:rFonts w:cs="Arial"/>
        </w:rPr>
        <w:t>topoieti</w:t>
      </w:r>
      <w:proofErr w:type="spellEnd"/>
      <w:r w:rsidRPr="00DD0FDC">
        <w:rPr>
          <w:rFonts w:cs="Arial"/>
        </w:rPr>
        <w:t xml:space="preserve"> delle tre stazioni sono rispettivamente pari a </w:t>
      </w:r>
      <w:proofErr w:type="gramStart"/>
      <w:r>
        <w:rPr>
          <w:rFonts w:cs="Arial"/>
        </w:rPr>
        <w:t>12</w:t>
      </w:r>
      <w:proofErr w:type="gramEnd"/>
      <w:r w:rsidRPr="00DD0FDC">
        <w:rPr>
          <w:rFonts w:cs="Arial"/>
        </w:rPr>
        <w:t>, 15</w:t>
      </w:r>
      <w:r>
        <w:rPr>
          <w:rFonts w:cs="Arial"/>
        </w:rPr>
        <w:t xml:space="preserve">, </w:t>
      </w:r>
      <w:r w:rsidRPr="00DD0FDC">
        <w:rPr>
          <w:rFonts w:cs="Arial"/>
        </w:rPr>
        <w:t>8</w:t>
      </w:r>
      <w:r>
        <w:rPr>
          <w:rFonts w:cs="Arial"/>
        </w:rPr>
        <w:t xml:space="preserve"> e 10</w:t>
      </w:r>
      <w:r w:rsidRPr="00DD0FDC">
        <w:rPr>
          <w:rFonts w:cs="Arial"/>
        </w:rPr>
        <w:t xml:space="preserve"> </w:t>
      </w:r>
      <w:r>
        <w:rPr>
          <w:rFonts w:cs="Arial"/>
        </w:rPr>
        <w:t>km</w:t>
      </w:r>
      <w:r w:rsidRPr="00F02E29">
        <w:rPr>
          <w:rFonts w:cs="Arial"/>
          <w:vertAlign w:val="superscript"/>
        </w:rPr>
        <w:t>2</w:t>
      </w:r>
      <w:r w:rsidRPr="00DD0FDC">
        <w:rPr>
          <w:rFonts w:cs="Arial"/>
        </w:rPr>
        <w:t xml:space="preserve">. Alla stazione idrometrica ubicata alla sezione di chiusura del </w:t>
      </w:r>
      <w:proofErr w:type="gramStart"/>
      <w:r w:rsidRPr="00DD0FDC">
        <w:rPr>
          <w:rFonts w:cs="Arial"/>
        </w:rPr>
        <w:t>bacino</w:t>
      </w:r>
      <w:proofErr w:type="gramEnd"/>
      <w:r w:rsidRPr="00DD0FDC">
        <w:rPr>
          <w:rFonts w:cs="Arial"/>
        </w:rPr>
        <w:t xml:space="preserve"> è stat</w:t>
      </w:r>
      <w:r>
        <w:rPr>
          <w:rFonts w:cs="Arial"/>
        </w:rPr>
        <w:t>a</w:t>
      </w:r>
      <w:r w:rsidRPr="00DD0FDC">
        <w:rPr>
          <w:rFonts w:cs="Arial"/>
        </w:rPr>
        <w:t xml:space="preserve"> registrat</w:t>
      </w:r>
      <w:r>
        <w:rPr>
          <w:rFonts w:cs="Arial"/>
        </w:rPr>
        <w:t>a</w:t>
      </w:r>
      <w:r w:rsidRPr="00DD0FDC">
        <w:rPr>
          <w:rFonts w:cs="Arial"/>
        </w:rPr>
        <w:t xml:space="preserve"> una portata al colmo pari a </w:t>
      </w:r>
      <w:r>
        <w:rPr>
          <w:rFonts w:cs="Arial"/>
        </w:rPr>
        <w:t>48</w:t>
      </w:r>
      <w:r w:rsidRPr="00DD0FDC">
        <w:rPr>
          <w:rFonts w:cs="Arial"/>
        </w:rPr>
        <w:t xml:space="preserve"> </w:t>
      </w:r>
      <w:r>
        <w:rPr>
          <w:rFonts w:cs="Arial"/>
        </w:rPr>
        <w:t>m</w:t>
      </w:r>
      <w:r w:rsidRPr="00F02E29">
        <w:rPr>
          <w:rFonts w:cs="Arial"/>
          <w:vertAlign w:val="superscript"/>
        </w:rPr>
        <w:t>3</w:t>
      </w:r>
      <w:r w:rsidRPr="00DD0FDC">
        <w:rPr>
          <w:rFonts w:cs="Arial"/>
        </w:rPr>
        <w:t>s</w:t>
      </w:r>
      <w:r w:rsidRPr="00DD0FDC">
        <w:rPr>
          <w:rFonts w:cs="Arial"/>
          <w:vertAlign w:val="superscript"/>
        </w:rPr>
        <w:t>-1</w:t>
      </w:r>
      <w:r w:rsidRPr="00DD0FDC">
        <w:rPr>
          <w:rFonts w:cs="Arial"/>
        </w:rPr>
        <w:t>, Sono stati inoltre accertati i seguenti elementi dell’</w:t>
      </w:r>
      <w:proofErr w:type="spellStart"/>
      <w:r w:rsidRPr="00DD0FDC">
        <w:rPr>
          <w:rFonts w:cs="Arial"/>
        </w:rPr>
        <w:t>idrogramma</w:t>
      </w:r>
      <w:proofErr w:type="spellEnd"/>
      <w:r w:rsidRPr="00DD0FDC">
        <w:rPr>
          <w:rFonts w:cs="Arial"/>
        </w:rPr>
        <w:t xml:space="preserve"> di piena: portata iniziale pari </w:t>
      </w:r>
      <w:r>
        <w:rPr>
          <w:rFonts w:cs="Arial"/>
        </w:rPr>
        <w:t>3 m</w:t>
      </w:r>
      <w:r w:rsidRPr="00F02E29">
        <w:rPr>
          <w:rFonts w:cs="Arial"/>
          <w:vertAlign w:val="superscript"/>
        </w:rPr>
        <w:t>3</w:t>
      </w:r>
      <w:r w:rsidRPr="00DD0FDC">
        <w:rPr>
          <w:rFonts w:cs="Arial"/>
        </w:rPr>
        <w:t>s</w:t>
      </w:r>
      <w:r w:rsidRPr="00DD0FDC">
        <w:rPr>
          <w:rFonts w:cs="Arial"/>
          <w:vertAlign w:val="superscript"/>
        </w:rPr>
        <w:t>-1</w:t>
      </w:r>
      <w:r w:rsidRPr="00DD0FDC">
        <w:rPr>
          <w:rFonts w:cs="Arial"/>
        </w:rPr>
        <w:t xml:space="preserve">, tempo di concentrazione di durata </w:t>
      </w:r>
      <w:r>
        <w:rPr>
          <w:rFonts w:cs="Arial"/>
        </w:rPr>
        <w:t>2</w:t>
      </w:r>
      <w:r w:rsidRPr="00DD0FDC">
        <w:rPr>
          <w:rFonts w:cs="Arial"/>
        </w:rPr>
        <w:t xml:space="preserve"> ore,  tempo di esaurimento di </w:t>
      </w:r>
      <w:r>
        <w:rPr>
          <w:rFonts w:cs="Arial"/>
        </w:rPr>
        <w:t>5 ore</w:t>
      </w:r>
      <w:r w:rsidRPr="00DD0FDC">
        <w:rPr>
          <w:rFonts w:cs="Arial"/>
        </w:rPr>
        <w:t>. Ipotizzando un andamento lineare dell’</w:t>
      </w:r>
      <w:proofErr w:type="spellStart"/>
      <w:r w:rsidRPr="00DD0FDC">
        <w:rPr>
          <w:rFonts w:cs="Arial"/>
        </w:rPr>
        <w:t>idrogramma</w:t>
      </w:r>
      <w:proofErr w:type="spellEnd"/>
      <w:r w:rsidRPr="00DD0FDC">
        <w:rPr>
          <w:rFonts w:cs="Arial"/>
        </w:rPr>
        <w:t xml:space="preserve"> si chiede di calcolare il volume dello stesso (m</w:t>
      </w:r>
      <w:r w:rsidRPr="00DD0FDC">
        <w:rPr>
          <w:rFonts w:cs="Arial"/>
          <w:vertAlign w:val="superscript"/>
        </w:rPr>
        <w:t>3</w:t>
      </w:r>
      <w:r w:rsidRPr="00DD0FDC">
        <w:rPr>
          <w:rFonts w:cs="Arial"/>
        </w:rPr>
        <w:t>) e il coefficiente di deflusso per l’evento di piena.</w:t>
      </w:r>
    </w:p>
    <w:p w14:paraId="7AFA63E5" w14:textId="77777777" w:rsidR="00F02E29" w:rsidRPr="00BD78BD" w:rsidRDefault="00F02E29" w:rsidP="00BD78BD">
      <w:pPr>
        <w:pStyle w:val="Paragrafoelenco"/>
        <w:spacing w:before="240"/>
        <w:rPr>
          <w:sz w:val="24"/>
          <w:szCs w:val="24"/>
        </w:rPr>
      </w:pPr>
    </w:p>
    <w:p w14:paraId="72D745B2" w14:textId="77777777" w:rsidR="00F02E29" w:rsidRPr="00F02E29" w:rsidRDefault="00F02E29" w:rsidP="00F02E29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 w:rsidRPr="00032995">
        <w:t xml:space="preserve">Per la stazione pluviografica di Cortina (BL) si hanno le seguenti statistiche relative </w:t>
      </w:r>
      <w:proofErr w:type="gramStart"/>
      <w:r w:rsidRPr="00032995">
        <w:t>ad i</w:t>
      </w:r>
      <w:proofErr w:type="gramEnd"/>
      <w:r w:rsidRPr="00032995">
        <w:t xml:space="preserve"> massimi annuali dal 1924 al 1996</w:t>
      </w:r>
      <w:r>
        <w:t>:</w:t>
      </w:r>
    </w:p>
    <w:tbl>
      <w:tblPr>
        <w:tblW w:w="49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863"/>
        <w:gridCol w:w="839"/>
        <w:gridCol w:w="777"/>
        <w:gridCol w:w="1031"/>
      </w:tblGrid>
      <w:tr w:rsidR="00F02E29" w:rsidRPr="00032995" w14:paraId="504F9B00" w14:textId="77777777" w:rsidTr="00F02E29">
        <w:trPr>
          <w:trHeight w:val="3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  <w:hideMark/>
          </w:tcPr>
          <w:p w14:paraId="4799A118" w14:textId="77777777" w:rsidR="00F02E29" w:rsidRPr="00032995" w:rsidRDefault="00F02E29" w:rsidP="00F132BF">
            <w:pPr>
              <w:jc w:val="right"/>
              <w:rPr>
                <w:color w:val="000000"/>
                <w:sz w:val="18"/>
                <w:szCs w:val="18"/>
              </w:rPr>
            </w:pPr>
            <w:r w:rsidRPr="00032995">
              <w:rPr>
                <w:color w:val="000000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  <w:hideMark/>
          </w:tcPr>
          <w:p w14:paraId="6BC5F10E" w14:textId="77777777" w:rsidR="00F02E29" w:rsidRPr="00032995" w:rsidRDefault="00F02E29" w:rsidP="00F132BF">
            <w:pPr>
              <w:jc w:val="right"/>
              <w:rPr>
                <w:color w:val="000000"/>
                <w:sz w:val="18"/>
                <w:szCs w:val="18"/>
              </w:rPr>
            </w:pPr>
            <w:r w:rsidRPr="00032995">
              <w:rPr>
                <w:color w:val="000000"/>
                <w:sz w:val="18"/>
                <w:szCs w:val="18"/>
              </w:rPr>
              <w:t>3h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  <w:hideMark/>
          </w:tcPr>
          <w:p w14:paraId="23BD9009" w14:textId="77777777" w:rsidR="00F02E29" w:rsidRPr="00032995" w:rsidRDefault="00F02E29" w:rsidP="00F132BF">
            <w:pPr>
              <w:jc w:val="right"/>
              <w:rPr>
                <w:color w:val="000000"/>
                <w:sz w:val="18"/>
                <w:szCs w:val="18"/>
              </w:rPr>
            </w:pPr>
            <w:r w:rsidRPr="00032995">
              <w:rPr>
                <w:color w:val="000000"/>
                <w:sz w:val="18"/>
                <w:szCs w:val="18"/>
              </w:rPr>
              <w:t>6h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  <w:hideMark/>
          </w:tcPr>
          <w:p w14:paraId="3A4B7D1D" w14:textId="77777777" w:rsidR="00F02E29" w:rsidRPr="00032995" w:rsidRDefault="00F02E29" w:rsidP="00F132BF">
            <w:pPr>
              <w:jc w:val="right"/>
              <w:rPr>
                <w:color w:val="000000"/>
                <w:sz w:val="18"/>
                <w:szCs w:val="18"/>
              </w:rPr>
            </w:pPr>
            <w:r w:rsidRPr="00032995">
              <w:rPr>
                <w:color w:val="000000"/>
                <w:sz w:val="18"/>
                <w:szCs w:val="18"/>
              </w:rPr>
              <w:t>12h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7D0BA530" w14:textId="77777777" w:rsidR="00F02E29" w:rsidRPr="00032995" w:rsidRDefault="00F02E29" w:rsidP="00F132BF">
            <w:pPr>
              <w:jc w:val="right"/>
              <w:rPr>
                <w:color w:val="000000"/>
                <w:sz w:val="18"/>
                <w:szCs w:val="18"/>
              </w:rPr>
            </w:pPr>
            <w:r w:rsidRPr="00032995">
              <w:rPr>
                <w:color w:val="000000"/>
                <w:sz w:val="18"/>
                <w:szCs w:val="18"/>
              </w:rPr>
              <w:t>24h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129B" w14:textId="77777777" w:rsidR="00F02E29" w:rsidRPr="00032995" w:rsidRDefault="00F02E29" w:rsidP="00F132BF">
            <w:pPr>
              <w:rPr>
                <w:color w:val="000000"/>
                <w:sz w:val="18"/>
                <w:szCs w:val="18"/>
              </w:rPr>
            </w:pPr>
          </w:p>
        </w:tc>
      </w:tr>
      <w:tr w:rsidR="00F02E29" w:rsidRPr="00032995" w14:paraId="5AB381D4" w14:textId="77777777" w:rsidTr="00F02E29">
        <w:trPr>
          <w:trHeight w:val="3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2EE9" w14:textId="77777777" w:rsidR="00F02E29" w:rsidRPr="00032995" w:rsidRDefault="00F02E29" w:rsidP="00F132BF">
            <w:pPr>
              <w:rPr>
                <w:sz w:val="18"/>
                <w:szCs w:val="18"/>
              </w:rPr>
            </w:pPr>
            <w:r w:rsidRPr="00032995">
              <w:rPr>
                <w:sz w:val="18"/>
                <w:szCs w:val="18"/>
              </w:rPr>
              <w:t>18.38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674D" w14:textId="77777777" w:rsidR="00F02E29" w:rsidRPr="00032995" w:rsidRDefault="00F02E29" w:rsidP="00F132BF">
            <w:pPr>
              <w:rPr>
                <w:sz w:val="18"/>
                <w:szCs w:val="18"/>
              </w:rPr>
            </w:pPr>
            <w:r w:rsidRPr="00032995">
              <w:rPr>
                <w:sz w:val="18"/>
                <w:szCs w:val="18"/>
              </w:rPr>
              <w:t>25.77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D9D4" w14:textId="77777777" w:rsidR="00F02E29" w:rsidRPr="00032995" w:rsidRDefault="00F02E29" w:rsidP="00F132BF">
            <w:pPr>
              <w:rPr>
                <w:sz w:val="18"/>
                <w:szCs w:val="18"/>
              </w:rPr>
            </w:pPr>
            <w:r w:rsidRPr="00032995">
              <w:rPr>
                <w:sz w:val="18"/>
                <w:szCs w:val="18"/>
              </w:rPr>
              <w:t>35.63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603A" w14:textId="77777777" w:rsidR="00F02E29" w:rsidRPr="00032995" w:rsidRDefault="00F02E29" w:rsidP="00F132BF">
            <w:pPr>
              <w:rPr>
                <w:sz w:val="18"/>
                <w:szCs w:val="18"/>
              </w:rPr>
            </w:pPr>
            <w:r w:rsidRPr="00032995">
              <w:rPr>
                <w:sz w:val="18"/>
                <w:szCs w:val="18"/>
              </w:rPr>
              <w:t>50.41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4C1C" w14:textId="77777777" w:rsidR="00F02E29" w:rsidRPr="00032995" w:rsidRDefault="00F02E29" w:rsidP="00F132BF">
            <w:pPr>
              <w:rPr>
                <w:sz w:val="18"/>
                <w:szCs w:val="18"/>
              </w:rPr>
            </w:pPr>
            <w:r w:rsidRPr="00032995">
              <w:rPr>
                <w:sz w:val="18"/>
                <w:szCs w:val="18"/>
              </w:rPr>
              <w:t>72.03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D377" w14:textId="77777777" w:rsidR="00F02E29" w:rsidRPr="00032995" w:rsidRDefault="00F02E29" w:rsidP="00F132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032995">
              <w:rPr>
                <w:color w:val="000000"/>
                <w:sz w:val="18"/>
                <w:szCs w:val="18"/>
              </w:rPr>
              <w:t>media</w:t>
            </w:r>
            <w:proofErr w:type="gramEnd"/>
          </w:p>
        </w:tc>
      </w:tr>
      <w:tr w:rsidR="00F02E29" w:rsidRPr="00032995" w14:paraId="440FE600" w14:textId="77777777" w:rsidTr="00F02E29">
        <w:trPr>
          <w:trHeight w:val="3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76C3" w14:textId="77777777" w:rsidR="00F02E29" w:rsidRPr="00032995" w:rsidRDefault="00F02E29" w:rsidP="00F132BF">
            <w:pPr>
              <w:rPr>
                <w:sz w:val="18"/>
                <w:szCs w:val="18"/>
              </w:rPr>
            </w:pPr>
            <w:r w:rsidRPr="00032995">
              <w:rPr>
                <w:sz w:val="18"/>
                <w:szCs w:val="18"/>
              </w:rPr>
              <w:t>45.72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0DB07" w14:textId="77777777" w:rsidR="00F02E29" w:rsidRPr="00032995" w:rsidRDefault="00F02E29" w:rsidP="00F132BF">
            <w:pPr>
              <w:rPr>
                <w:sz w:val="18"/>
                <w:szCs w:val="18"/>
              </w:rPr>
            </w:pPr>
            <w:r w:rsidRPr="00032995">
              <w:rPr>
                <w:sz w:val="18"/>
                <w:szCs w:val="18"/>
              </w:rPr>
              <w:t>63.50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F5A41" w14:textId="77777777" w:rsidR="00F02E29" w:rsidRPr="00032995" w:rsidRDefault="00F02E29" w:rsidP="00F132BF">
            <w:pPr>
              <w:rPr>
                <w:sz w:val="18"/>
                <w:szCs w:val="18"/>
              </w:rPr>
            </w:pPr>
            <w:r w:rsidRPr="00032995">
              <w:rPr>
                <w:sz w:val="18"/>
                <w:szCs w:val="18"/>
              </w:rPr>
              <w:t>96.91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7116" w14:textId="77777777" w:rsidR="00F02E29" w:rsidRPr="00032995" w:rsidRDefault="00F02E29" w:rsidP="00F132BF">
            <w:pPr>
              <w:rPr>
                <w:sz w:val="18"/>
                <w:szCs w:val="18"/>
              </w:rPr>
            </w:pPr>
            <w:r w:rsidRPr="00032995">
              <w:rPr>
                <w:sz w:val="18"/>
                <w:szCs w:val="18"/>
              </w:rPr>
              <w:t>285.75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5466" w14:textId="77777777" w:rsidR="00F02E29" w:rsidRPr="00032995" w:rsidRDefault="00F02E29" w:rsidP="00F132BF">
            <w:pPr>
              <w:rPr>
                <w:sz w:val="18"/>
                <w:szCs w:val="18"/>
              </w:rPr>
            </w:pPr>
            <w:r w:rsidRPr="00032995">
              <w:rPr>
                <w:sz w:val="18"/>
                <w:szCs w:val="18"/>
              </w:rPr>
              <w:t>546.57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AD30" w14:textId="77777777" w:rsidR="00F02E29" w:rsidRPr="00032995" w:rsidRDefault="00F02E29" w:rsidP="00F132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032995">
              <w:rPr>
                <w:color w:val="000000"/>
                <w:sz w:val="18"/>
                <w:szCs w:val="18"/>
              </w:rPr>
              <w:t>varianza</w:t>
            </w:r>
            <w:proofErr w:type="gramEnd"/>
          </w:p>
        </w:tc>
      </w:tr>
    </w:tbl>
    <w:p w14:paraId="30F7667E" w14:textId="77777777" w:rsidR="00F02E29" w:rsidRDefault="00F02E29" w:rsidP="00F02E29">
      <w:pPr>
        <w:snapToGrid w:val="0"/>
      </w:pPr>
    </w:p>
    <w:p w14:paraId="1E23B71C" w14:textId="77777777" w:rsidR="00F02E29" w:rsidRPr="007B1A27" w:rsidRDefault="00F02E29" w:rsidP="00F02E29">
      <w:pPr>
        <w:snapToGrid w:val="0"/>
        <w:ind w:left="709"/>
      </w:pPr>
      <w:proofErr w:type="gramStart"/>
      <w:r w:rsidRPr="007B1A27">
        <w:t xml:space="preserve">Calcolare per ogni durata, i quantili di precipitazione per un tempo di ritorno di </w:t>
      </w:r>
      <w:r>
        <w:t>211</w:t>
      </w:r>
      <w:r w:rsidRPr="007B1A27">
        <w:t xml:space="preserve"> anni usando il metodo dei momenti secondo la distribu</w:t>
      </w:r>
      <w:proofErr w:type="gramEnd"/>
      <w:r w:rsidRPr="007B1A27">
        <w:t xml:space="preserve">zione di </w:t>
      </w:r>
      <w:proofErr w:type="spellStart"/>
      <w:r w:rsidRPr="007B1A27">
        <w:t>Gumbel</w:t>
      </w:r>
      <w:proofErr w:type="spellEnd"/>
      <w:r w:rsidRPr="007B1A27">
        <w:t>.</w:t>
      </w:r>
    </w:p>
    <w:p w14:paraId="5B345DA6" w14:textId="77777777" w:rsidR="00F02E29" w:rsidRPr="007B1A27" w:rsidRDefault="00F02E29" w:rsidP="00F02E29">
      <w:pPr>
        <w:snapToGrid w:val="0"/>
        <w:jc w:val="center"/>
      </w:pPr>
      <w:r w:rsidRPr="007B1A27">
        <w:rPr>
          <w:position w:val="-30"/>
        </w:rPr>
        <w:object w:dxaOrig="2740" w:dyaOrig="720" w14:anchorId="3C287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35pt;height:36.55pt" o:ole="" filled="t">
            <v:fill color2="black"/>
            <v:imagedata r:id="rId6" o:title=""/>
          </v:shape>
          <o:OLEObject Type="Embed" ProgID="Equation.3" ShapeID="_x0000_i1025" DrawAspect="Content" ObjectID="_1331784584" r:id="rId7"/>
        </w:object>
      </w:r>
      <w:r w:rsidRPr="007B1A27">
        <w:t xml:space="preserve">             </w:t>
      </w:r>
      <w:proofErr w:type="gramStart"/>
      <w:r w:rsidRPr="007B1A27">
        <w:t>con</w:t>
      </w:r>
      <w:proofErr w:type="gramEnd"/>
      <w:r w:rsidRPr="007B1A27">
        <w:t xml:space="preserve">         </w:t>
      </w:r>
      <w:r w:rsidRPr="007B1A27">
        <w:rPr>
          <w:position w:val="-46"/>
        </w:rPr>
        <w:object w:dxaOrig="1600" w:dyaOrig="1040" w14:anchorId="769A46BB">
          <v:shape id="_x0000_i1026" type="#_x0000_t75" style="width:79.75pt;height:52.05pt" o:ole="" filled="t">
            <v:fill color2="black"/>
            <v:imagedata r:id="rId8" o:title=""/>
          </v:shape>
          <o:OLEObject Type="Embed" ProgID="Equation.3" ShapeID="_x0000_i1026" DrawAspect="Content" ObjectID="_1331784585" r:id="rId9"/>
        </w:object>
      </w:r>
    </w:p>
    <w:p w14:paraId="02F99727" w14:textId="77777777" w:rsidR="00F02E29" w:rsidRPr="00F02E29" w:rsidRDefault="00F02E29" w:rsidP="00F02E29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 w:rsidRPr="00C97F3D">
        <w:t xml:space="preserve">Alla sezione di chiusura di un bacino idrografico </w:t>
      </w:r>
      <w:proofErr w:type="gramStart"/>
      <w:r w:rsidRPr="00C97F3D">
        <w:t>di</w:t>
      </w:r>
      <w:proofErr w:type="gramEnd"/>
      <w:r w:rsidRPr="00C97F3D">
        <w:t xml:space="preserve"> 600 ha è stata registrata una portata media annua di 200 ls</w:t>
      </w:r>
      <w:r w:rsidRPr="00C97F3D">
        <w:rPr>
          <w:vertAlign w:val="superscript"/>
        </w:rPr>
        <w:t>-1</w:t>
      </w:r>
      <w:r w:rsidRPr="00C97F3D">
        <w:t xml:space="preserve">. All’interno del bacino sono attive tre stazioni pluviometriche che hanno rilevato una precipitazione annua rispettivamente di 2050, 1700 e 1800 mm. I </w:t>
      </w:r>
      <w:proofErr w:type="spellStart"/>
      <w:r w:rsidRPr="00C97F3D">
        <w:t>topoieti</w:t>
      </w:r>
      <w:proofErr w:type="spellEnd"/>
      <w:r w:rsidRPr="00C97F3D">
        <w:t xml:space="preserve"> delle tre stazioni misurano rispettivamente 150, 200 e 250 ha. Assunte come trascurabili le variazioni </w:t>
      </w:r>
      <w:proofErr w:type="gramStart"/>
      <w:r w:rsidRPr="00C97F3D">
        <w:t xml:space="preserve">di </w:t>
      </w:r>
      <w:proofErr w:type="gramEnd"/>
      <w:r w:rsidRPr="00C97F3D">
        <w:t xml:space="preserve">invaso </w:t>
      </w:r>
      <w:proofErr w:type="gramStart"/>
      <w:r w:rsidRPr="00C97F3D">
        <w:t>calcolare</w:t>
      </w:r>
      <w:proofErr w:type="gramEnd"/>
      <w:r w:rsidRPr="00C97F3D">
        <w:t xml:space="preserve"> le perdite annue per evapotraspirazione in mm.</w:t>
      </w:r>
    </w:p>
    <w:sectPr w:rsidR="00F02E29" w:rsidRPr="00F02E29" w:rsidSect="00F71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AC7"/>
    <w:multiLevelType w:val="hybridMultilevel"/>
    <w:tmpl w:val="879E2628"/>
    <w:lvl w:ilvl="0" w:tplc="79E81CCC">
      <w:start w:val="1"/>
      <w:numFmt w:val="decimal"/>
      <w:pStyle w:val="Titolo2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23E"/>
    <w:multiLevelType w:val="hybridMultilevel"/>
    <w:tmpl w:val="AFB4FB72"/>
    <w:lvl w:ilvl="0" w:tplc="4A2261A4">
      <w:start w:val="1"/>
      <w:numFmt w:val="decimal"/>
      <w:pStyle w:val="Titolo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A4C47"/>
    <w:multiLevelType w:val="hybridMultilevel"/>
    <w:tmpl w:val="6A98A400"/>
    <w:lvl w:ilvl="0" w:tplc="0448BBE8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02E29"/>
    <w:rsid w:val="002324C3"/>
    <w:rsid w:val="00343647"/>
    <w:rsid w:val="005328C6"/>
    <w:rsid w:val="005A49FB"/>
    <w:rsid w:val="00740F8F"/>
    <w:rsid w:val="00997A90"/>
    <w:rsid w:val="00A63031"/>
    <w:rsid w:val="00A8514E"/>
    <w:rsid w:val="00BD78BD"/>
    <w:rsid w:val="00D8279C"/>
    <w:rsid w:val="00D873CD"/>
    <w:rsid w:val="00E21298"/>
    <w:rsid w:val="00F02E29"/>
    <w:rsid w:val="00F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E1F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738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43647"/>
    <w:pPr>
      <w:keepNext/>
      <w:keepLines/>
      <w:framePr w:wrap="around" w:vAnchor="text" w:hAnchor="text" w:y="1"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3647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4364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343647"/>
    <w:rPr>
      <w:rFonts w:ascii="Arial" w:eastAsiaTheme="majorEastAsia" w:hAnsi="Arial" w:cstheme="majorBidi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0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Giancarlo Dalla Fontana</cp:lastModifiedBy>
  <cp:revision>3</cp:revision>
  <dcterms:created xsi:type="dcterms:W3CDTF">2014-03-31T16:19:00Z</dcterms:created>
  <dcterms:modified xsi:type="dcterms:W3CDTF">2014-04-02T05:23:00Z</dcterms:modified>
</cp:coreProperties>
</file>